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BCDDB" w14:textId="627A63DC" w:rsidR="002A5B42" w:rsidRPr="000E6965" w:rsidRDefault="002A5B42" w:rsidP="002A5B42">
      <w:pPr>
        <w:pStyle w:val="Geenafstand"/>
        <w:jc w:val="center"/>
        <w:rPr>
          <w:rFonts w:asciiTheme="majorBidi" w:hAnsiTheme="majorBidi" w:cstheme="majorBidi"/>
          <w:b/>
          <w:bCs/>
          <w:sz w:val="32"/>
          <w:szCs w:val="32"/>
          <w:u w:val="single"/>
        </w:rPr>
      </w:pPr>
      <w:r>
        <w:rPr>
          <w:rFonts w:asciiTheme="majorBidi" w:hAnsiTheme="majorBidi" w:cstheme="majorBidi"/>
          <w:b/>
          <w:bCs/>
          <w:sz w:val="32"/>
          <w:szCs w:val="32"/>
          <w:u w:val="single"/>
        </w:rPr>
        <w:t xml:space="preserve">Info </w:t>
      </w:r>
      <w:proofErr w:type="spellStart"/>
      <w:r>
        <w:rPr>
          <w:rFonts w:asciiTheme="majorBidi" w:hAnsiTheme="majorBidi" w:cstheme="majorBidi"/>
          <w:b/>
          <w:bCs/>
          <w:sz w:val="32"/>
          <w:szCs w:val="32"/>
          <w:u w:val="single"/>
        </w:rPr>
        <w:t>Blissful</w:t>
      </w:r>
      <w:proofErr w:type="spellEnd"/>
      <w:r>
        <w:rPr>
          <w:rFonts w:asciiTheme="majorBidi" w:hAnsiTheme="majorBidi" w:cstheme="majorBidi"/>
          <w:b/>
          <w:bCs/>
          <w:sz w:val="32"/>
          <w:szCs w:val="32"/>
          <w:u w:val="single"/>
        </w:rPr>
        <w:t xml:space="preserve"> Banana</w:t>
      </w:r>
    </w:p>
    <w:p w14:paraId="268511D1" w14:textId="77777777" w:rsidR="002A5B42" w:rsidRDefault="002A5B42" w:rsidP="002A5B42">
      <w:pPr>
        <w:pStyle w:val="Geenafstand"/>
        <w:rPr>
          <w:rFonts w:asciiTheme="majorBidi" w:hAnsiTheme="majorBidi" w:cstheme="majorBidi"/>
          <w:b/>
          <w:bCs/>
          <w:u w:val="single"/>
        </w:rPr>
      </w:pPr>
    </w:p>
    <w:p w14:paraId="5A094ECC" w14:textId="77777777" w:rsidR="002A5B42" w:rsidRPr="000E6965" w:rsidRDefault="002A5B42" w:rsidP="002A5B42">
      <w:pPr>
        <w:pStyle w:val="Geenafstand"/>
        <w:rPr>
          <w:rFonts w:asciiTheme="majorBidi" w:hAnsiTheme="majorBidi" w:cstheme="majorBidi"/>
          <w:b/>
          <w:bCs/>
          <w:u w:val="single"/>
        </w:rPr>
      </w:pPr>
      <w:r w:rsidRPr="000E6965">
        <w:rPr>
          <w:rFonts w:asciiTheme="majorBidi" w:hAnsiTheme="majorBidi" w:cstheme="majorBidi"/>
          <w:b/>
          <w:bCs/>
          <w:u w:val="single"/>
        </w:rPr>
        <w:t>Inhoud:</w:t>
      </w:r>
    </w:p>
    <w:p w14:paraId="66F580D4" w14:textId="77777777" w:rsidR="002A5B42" w:rsidRPr="002A5B42" w:rsidRDefault="002A5B42" w:rsidP="002A5B42">
      <w:pPr>
        <w:pStyle w:val="Geenafstand"/>
        <w:numPr>
          <w:ilvl w:val="0"/>
          <w:numId w:val="5"/>
        </w:numPr>
        <w:rPr>
          <w:rFonts w:asciiTheme="majorBidi" w:hAnsiTheme="majorBidi" w:cstheme="majorBidi"/>
          <w:lang w:eastAsia="nl-BE"/>
        </w:rPr>
      </w:pPr>
      <w:r w:rsidRPr="002A5B42">
        <w:rPr>
          <w:rFonts w:asciiTheme="majorBidi" w:hAnsiTheme="majorBidi" w:cstheme="majorBidi"/>
          <w:bdr w:val="single" w:sz="2" w:space="0" w:color="EEEEEE" w:frame="1"/>
          <w:lang w:eastAsia="nl-BE"/>
        </w:rPr>
        <w:t>Dit vegetarische, eiwitrijke tussendoortje is gemaakt van de allerbeste wei-eiwitten. Eén portie bevat 20 gram eiwitten.</w:t>
      </w:r>
    </w:p>
    <w:p w14:paraId="735C21A0" w14:textId="77777777" w:rsidR="002A5B42" w:rsidRPr="002A5B42" w:rsidRDefault="002A5B42" w:rsidP="002A5B42">
      <w:pPr>
        <w:pStyle w:val="Geenafstand"/>
        <w:numPr>
          <w:ilvl w:val="0"/>
          <w:numId w:val="5"/>
        </w:numPr>
        <w:rPr>
          <w:rFonts w:asciiTheme="majorBidi" w:hAnsiTheme="majorBidi" w:cstheme="majorBidi"/>
          <w:lang w:eastAsia="nl-BE"/>
        </w:rPr>
      </w:pPr>
      <w:r w:rsidRPr="002A5B42">
        <w:rPr>
          <w:rFonts w:asciiTheme="majorBidi" w:hAnsiTheme="majorBidi" w:cstheme="majorBidi"/>
          <w:bdr w:val="single" w:sz="2" w:space="0" w:color="EEEEEE" w:frame="1"/>
          <w:lang w:eastAsia="nl-BE"/>
        </w:rPr>
        <w:t>Bevat natuurlijke zoetstof. </w:t>
      </w:r>
    </w:p>
    <w:p w14:paraId="3082E472" w14:textId="77777777" w:rsidR="002A5B42" w:rsidRPr="002A5B42" w:rsidRDefault="002A5B42" w:rsidP="002A5B42">
      <w:pPr>
        <w:pStyle w:val="Geenafstand"/>
        <w:numPr>
          <w:ilvl w:val="0"/>
          <w:numId w:val="5"/>
        </w:numPr>
        <w:rPr>
          <w:rFonts w:asciiTheme="majorBidi" w:hAnsiTheme="majorBidi" w:cstheme="majorBidi"/>
          <w:lang w:eastAsia="nl-BE"/>
        </w:rPr>
      </w:pPr>
      <w:r w:rsidRPr="002A5B42">
        <w:rPr>
          <w:rFonts w:asciiTheme="majorBidi" w:hAnsiTheme="majorBidi" w:cstheme="majorBidi"/>
          <w:bdr w:val="single" w:sz="2" w:space="0" w:color="EEEEEE" w:frame="1"/>
          <w:lang w:eastAsia="nl-BE"/>
        </w:rPr>
        <w:t>Energetische waarde: 108 kcal per portie.</w:t>
      </w:r>
    </w:p>
    <w:p w14:paraId="2882C3DB" w14:textId="77777777" w:rsidR="002A5B42" w:rsidRPr="002A5B42" w:rsidRDefault="002A5B42" w:rsidP="002A5B42">
      <w:pPr>
        <w:pStyle w:val="Geenafstand"/>
        <w:numPr>
          <w:ilvl w:val="0"/>
          <w:numId w:val="5"/>
        </w:numPr>
        <w:rPr>
          <w:rFonts w:asciiTheme="majorBidi" w:hAnsiTheme="majorBidi" w:cstheme="majorBidi"/>
          <w:lang w:eastAsia="nl-BE"/>
        </w:rPr>
      </w:pPr>
      <w:r w:rsidRPr="002A5B42">
        <w:rPr>
          <w:rFonts w:asciiTheme="majorBidi" w:hAnsiTheme="majorBidi" w:cstheme="majorBidi"/>
          <w:bdr w:val="single" w:sz="2" w:space="0" w:color="EEEEEE" w:frame="1"/>
          <w:lang w:eastAsia="nl-BE"/>
        </w:rPr>
        <w:t xml:space="preserve">Vrij van: bewaarmiddelen, </w:t>
      </w:r>
      <w:proofErr w:type="spellStart"/>
      <w:r w:rsidRPr="002A5B42">
        <w:rPr>
          <w:rFonts w:asciiTheme="majorBidi" w:hAnsiTheme="majorBidi" w:cstheme="majorBidi"/>
          <w:bdr w:val="single" w:sz="2" w:space="0" w:color="EEEEEE" w:frame="1"/>
          <w:lang w:eastAsia="nl-BE"/>
        </w:rPr>
        <w:t>acesulfaam</w:t>
      </w:r>
      <w:proofErr w:type="spellEnd"/>
      <w:r w:rsidRPr="002A5B42">
        <w:rPr>
          <w:rFonts w:asciiTheme="majorBidi" w:hAnsiTheme="majorBidi" w:cstheme="majorBidi"/>
          <w:bdr w:val="single" w:sz="2" w:space="0" w:color="EEEEEE" w:frame="1"/>
          <w:lang w:eastAsia="nl-BE"/>
        </w:rPr>
        <w:t>-K, aspartaam en gluten.</w:t>
      </w:r>
    </w:p>
    <w:p w14:paraId="114A4FE8" w14:textId="77777777" w:rsidR="002A5B42" w:rsidRPr="000E6965" w:rsidRDefault="002A5B42" w:rsidP="002A5B42">
      <w:pPr>
        <w:pStyle w:val="Geenafstand"/>
        <w:numPr>
          <w:ilvl w:val="0"/>
          <w:numId w:val="1"/>
        </w:numPr>
        <w:rPr>
          <w:rFonts w:asciiTheme="majorBidi" w:hAnsiTheme="majorBidi" w:cstheme="majorBidi"/>
        </w:rPr>
      </w:pPr>
      <w:r w:rsidRPr="000E6965">
        <w:rPr>
          <w:rFonts w:asciiTheme="majorBidi" w:hAnsiTheme="majorBidi" w:cstheme="majorBidi"/>
        </w:rPr>
        <w:t>17 porties.</w:t>
      </w:r>
    </w:p>
    <w:p w14:paraId="6AE81ED7" w14:textId="77777777" w:rsidR="002A5B42" w:rsidRPr="000E6965" w:rsidRDefault="002A5B42" w:rsidP="002A5B42">
      <w:pPr>
        <w:pStyle w:val="Geenafstand"/>
        <w:ind w:left="360"/>
        <w:rPr>
          <w:rFonts w:asciiTheme="majorBidi" w:hAnsiTheme="majorBidi" w:cstheme="majorBidi"/>
        </w:rPr>
      </w:pPr>
    </w:p>
    <w:p w14:paraId="65F41AB6" w14:textId="77777777" w:rsidR="002A5B42" w:rsidRPr="000E6965" w:rsidRDefault="002A5B42" w:rsidP="002A5B42">
      <w:pPr>
        <w:pStyle w:val="Geenafstand"/>
        <w:rPr>
          <w:rFonts w:asciiTheme="majorBidi" w:hAnsiTheme="majorBidi" w:cstheme="majorBidi"/>
          <w:b/>
          <w:bCs/>
          <w:u w:val="single"/>
        </w:rPr>
      </w:pPr>
      <w:r w:rsidRPr="000E6965">
        <w:rPr>
          <w:rFonts w:asciiTheme="majorBidi" w:hAnsiTheme="majorBidi" w:cstheme="majorBidi"/>
          <w:b/>
          <w:bCs/>
          <w:u w:val="single"/>
        </w:rPr>
        <w:t>Voor wie?</w:t>
      </w:r>
    </w:p>
    <w:p w14:paraId="60B194A7" w14:textId="77777777" w:rsidR="002A5B42" w:rsidRPr="000E6965" w:rsidRDefault="002A5B42" w:rsidP="002A5B42">
      <w:pPr>
        <w:pStyle w:val="Geenafstand"/>
        <w:numPr>
          <w:ilvl w:val="0"/>
          <w:numId w:val="3"/>
        </w:numPr>
        <w:rPr>
          <w:rFonts w:asciiTheme="majorBidi" w:hAnsiTheme="majorBidi" w:cstheme="majorBidi"/>
        </w:rPr>
      </w:pPr>
      <w:r w:rsidRPr="000E6965">
        <w:rPr>
          <w:rFonts w:asciiTheme="majorBidi" w:hAnsiTheme="majorBidi" w:cstheme="majorBidi"/>
        </w:rPr>
        <w:t xml:space="preserve">Onze </w:t>
      </w:r>
      <w:proofErr w:type="spellStart"/>
      <w:r w:rsidRPr="000E6965">
        <w:rPr>
          <w:rFonts w:asciiTheme="majorBidi" w:hAnsiTheme="majorBidi" w:cstheme="majorBidi"/>
        </w:rPr>
        <w:t>eiwitshakes</w:t>
      </w:r>
      <w:proofErr w:type="spellEnd"/>
      <w:r w:rsidRPr="000E6965">
        <w:rPr>
          <w:rFonts w:asciiTheme="majorBidi" w:hAnsiTheme="majorBidi" w:cstheme="majorBidi"/>
        </w:rPr>
        <w:t xml:space="preserve"> zijn ideaal voor sporters, om de groei en het behoud van de spiermassa te ondersteunen.</w:t>
      </w:r>
    </w:p>
    <w:p w14:paraId="17A0B106" w14:textId="77777777" w:rsidR="002A5B42" w:rsidRPr="000E6965" w:rsidRDefault="002A5B42" w:rsidP="002A5B42">
      <w:pPr>
        <w:pStyle w:val="Geenafstand"/>
        <w:numPr>
          <w:ilvl w:val="0"/>
          <w:numId w:val="3"/>
        </w:numPr>
        <w:rPr>
          <w:rFonts w:asciiTheme="majorBidi" w:hAnsiTheme="majorBidi" w:cstheme="majorBidi"/>
        </w:rPr>
      </w:pPr>
      <w:r w:rsidRPr="000E6965">
        <w:rPr>
          <w:rFonts w:asciiTheme="majorBidi" w:hAnsiTheme="majorBidi" w:cstheme="majorBidi"/>
        </w:rPr>
        <w:t>Ook mensen met een hogere nood aan eiwitten denk maar aan senioren of mensen die herstellen van een wonde of operatie.</w:t>
      </w:r>
    </w:p>
    <w:p w14:paraId="0AB3EB4E" w14:textId="77777777" w:rsidR="002A5B42" w:rsidRPr="000E6965" w:rsidRDefault="002A5B42" w:rsidP="002A5B42">
      <w:pPr>
        <w:pStyle w:val="Geenafstand"/>
        <w:numPr>
          <w:ilvl w:val="0"/>
          <w:numId w:val="3"/>
        </w:numPr>
        <w:rPr>
          <w:rFonts w:asciiTheme="majorBidi" w:hAnsiTheme="majorBidi" w:cstheme="majorBidi"/>
        </w:rPr>
      </w:pPr>
      <w:r w:rsidRPr="000E6965">
        <w:rPr>
          <w:rFonts w:asciiTheme="majorBidi" w:hAnsiTheme="majorBidi" w:cstheme="majorBidi"/>
        </w:rPr>
        <w:t xml:space="preserve">Ook voor wie het moeilijk vindt om te weerstaan aan zoete tussendoortjes, kunnen op onze </w:t>
      </w:r>
      <w:proofErr w:type="spellStart"/>
      <w:r w:rsidRPr="000E6965">
        <w:rPr>
          <w:rFonts w:asciiTheme="majorBidi" w:hAnsiTheme="majorBidi" w:cstheme="majorBidi"/>
        </w:rPr>
        <w:t>shakes</w:t>
      </w:r>
      <w:proofErr w:type="spellEnd"/>
      <w:r w:rsidRPr="000E6965">
        <w:rPr>
          <w:rFonts w:asciiTheme="majorBidi" w:hAnsiTheme="majorBidi" w:cstheme="majorBidi"/>
        </w:rPr>
        <w:t xml:space="preserve"> rekenen. Vervang jouw ongezonde snacks door onze shake.</w:t>
      </w:r>
    </w:p>
    <w:p w14:paraId="3356C4B0" w14:textId="77777777" w:rsidR="002A5B42" w:rsidRPr="000E6965" w:rsidRDefault="002A5B42" w:rsidP="002A5B42">
      <w:pPr>
        <w:pStyle w:val="Geenafstand"/>
        <w:numPr>
          <w:ilvl w:val="0"/>
          <w:numId w:val="3"/>
        </w:numPr>
        <w:rPr>
          <w:rFonts w:asciiTheme="majorBidi" w:hAnsiTheme="majorBidi" w:cstheme="majorBidi"/>
        </w:rPr>
      </w:pPr>
      <w:r w:rsidRPr="000E6965">
        <w:rPr>
          <w:rFonts w:asciiTheme="majorBidi" w:hAnsiTheme="majorBidi" w:cstheme="majorBidi"/>
        </w:rPr>
        <w:t xml:space="preserve">Bovendien kunnen onze </w:t>
      </w:r>
      <w:proofErr w:type="spellStart"/>
      <w:r w:rsidRPr="000E6965">
        <w:rPr>
          <w:rFonts w:asciiTheme="majorBidi" w:hAnsiTheme="majorBidi" w:cstheme="majorBidi"/>
        </w:rPr>
        <w:t>shakes</w:t>
      </w:r>
      <w:proofErr w:type="spellEnd"/>
      <w:r w:rsidRPr="000E6965">
        <w:rPr>
          <w:rFonts w:asciiTheme="majorBidi" w:hAnsiTheme="majorBidi" w:cstheme="majorBidi"/>
        </w:rPr>
        <w:t xml:space="preserve"> ook ingezet worden ter ondersteuning van de huid. Jouw huid is je grootste orgaan en bevat dan ook een groot aantal eiwitstructuren. Door dagelijks voldoende eiwitten in te nemen ondersteun je de opbouw en het behoud van een mooie huid.</w:t>
      </w:r>
    </w:p>
    <w:p w14:paraId="22C45401" w14:textId="77777777" w:rsidR="002A5B42" w:rsidRPr="000E6965" w:rsidRDefault="002A5B42" w:rsidP="002A5B42">
      <w:pPr>
        <w:pStyle w:val="Geenafstand"/>
        <w:rPr>
          <w:rFonts w:asciiTheme="majorBidi" w:hAnsiTheme="majorBidi" w:cstheme="majorBidi"/>
        </w:rPr>
      </w:pPr>
    </w:p>
    <w:p w14:paraId="60D76974" w14:textId="77777777" w:rsidR="002A5B42" w:rsidRPr="000E6965" w:rsidRDefault="002A5B42" w:rsidP="002A5B42">
      <w:pPr>
        <w:pStyle w:val="Geenafstand"/>
        <w:rPr>
          <w:rFonts w:asciiTheme="majorBidi" w:hAnsiTheme="majorBidi" w:cstheme="majorBidi"/>
          <w:b/>
          <w:bCs/>
          <w:u w:val="single"/>
        </w:rPr>
      </w:pPr>
      <w:r w:rsidRPr="000E6965">
        <w:rPr>
          <w:rFonts w:asciiTheme="majorBidi" w:hAnsiTheme="majorBidi" w:cstheme="majorBidi"/>
          <w:b/>
          <w:bCs/>
          <w:u w:val="single"/>
        </w:rPr>
        <w:t>Be</w:t>
      </w:r>
      <w:r>
        <w:rPr>
          <w:rFonts w:asciiTheme="majorBidi" w:hAnsiTheme="majorBidi" w:cstheme="majorBidi"/>
          <w:b/>
          <w:bCs/>
          <w:u w:val="single"/>
        </w:rPr>
        <w:t>langrijk</w:t>
      </w:r>
      <w:r w:rsidRPr="000E6965">
        <w:rPr>
          <w:rFonts w:asciiTheme="majorBidi" w:hAnsiTheme="majorBidi" w:cstheme="majorBidi"/>
          <w:b/>
          <w:bCs/>
          <w:u w:val="single"/>
        </w:rPr>
        <w:t>: </w:t>
      </w:r>
    </w:p>
    <w:p w14:paraId="42F55EBB" w14:textId="77777777" w:rsidR="002A5B42" w:rsidRPr="000E6965" w:rsidRDefault="002A5B42" w:rsidP="002A5B42">
      <w:pPr>
        <w:pStyle w:val="Geenafstand"/>
        <w:numPr>
          <w:ilvl w:val="0"/>
          <w:numId w:val="2"/>
        </w:numPr>
        <w:rPr>
          <w:rFonts w:asciiTheme="majorBidi" w:hAnsiTheme="majorBidi" w:cstheme="majorBidi"/>
        </w:rPr>
      </w:pPr>
      <w:r w:rsidRPr="000E6965">
        <w:rPr>
          <w:rFonts w:asciiTheme="majorBidi" w:hAnsiTheme="majorBidi" w:cstheme="majorBidi"/>
        </w:rPr>
        <w:t>Bewaren op een droge, donkere, koele (&lt; 25° C) plaats. </w:t>
      </w:r>
    </w:p>
    <w:p w14:paraId="5A4012BC" w14:textId="77777777" w:rsidR="002A5B42" w:rsidRPr="000E6965" w:rsidRDefault="002A5B42" w:rsidP="002A5B42">
      <w:pPr>
        <w:pStyle w:val="Geenafstand"/>
        <w:numPr>
          <w:ilvl w:val="0"/>
          <w:numId w:val="2"/>
        </w:numPr>
        <w:rPr>
          <w:rFonts w:asciiTheme="majorBidi" w:hAnsiTheme="majorBidi" w:cstheme="majorBidi"/>
        </w:rPr>
      </w:pPr>
      <w:r w:rsidRPr="000E6965">
        <w:rPr>
          <w:rFonts w:asciiTheme="majorBidi" w:hAnsiTheme="majorBidi" w:cstheme="majorBidi"/>
        </w:rPr>
        <w:t>Na opening binnen 3 maanden opgebruiken.</w:t>
      </w:r>
    </w:p>
    <w:p w14:paraId="671B983A" w14:textId="77777777" w:rsidR="002A5B42" w:rsidRPr="000E6965" w:rsidRDefault="002A5B42" w:rsidP="002A5B42">
      <w:pPr>
        <w:pStyle w:val="Geenafstand"/>
        <w:numPr>
          <w:ilvl w:val="0"/>
          <w:numId w:val="2"/>
        </w:numPr>
        <w:rPr>
          <w:rFonts w:asciiTheme="majorBidi" w:hAnsiTheme="majorBidi" w:cstheme="majorBidi"/>
        </w:rPr>
      </w:pPr>
      <w:r w:rsidRPr="000E6965">
        <w:rPr>
          <w:rFonts w:asciiTheme="majorBidi" w:hAnsiTheme="majorBidi" w:cstheme="majorBidi"/>
        </w:rPr>
        <w:t>Niet opwarmen, noch invriezen.</w:t>
      </w:r>
    </w:p>
    <w:p w14:paraId="28ABD26C" w14:textId="77777777" w:rsidR="002A5B42" w:rsidRPr="000E6965" w:rsidRDefault="002A5B42" w:rsidP="002A5B42">
      <w:pPr>
        <w:pStyle w:val="Geenafstand"/>
        <w:rPr>
          <w:rFonts w:asciiTheme="majorBidi" w:hAnsiTheme="majorBidi" w:cstheme="majorBidi"/>
        </w:rPr>
      </w:pPr>
    </w:p>
    <w:p w14:paraId="62B43B8B" w14:textId="77777777" w:rsidR="002A5B42" w:rsidRPr="000E6965" w:rsidRDefault="002A5B42" w:rsidP="002A5B42">
      <w:pPr>
        <w:pStyle w:val="Geenafstand"/>
        <w:rPr>
          <w:rFonts w:asciiTheme="majorBidi" w:eastAsia="Times New Roman" w:hAnsiTheme="majorBidi" w:cstheme="majorBidi"/>
          <w:b/>
          <w:bCs/>
          <w:kern w:val="0"/>
          <w:u w:val="single"/>
          <w:lang w:eastAsia="nl-BE"/>
          <w14:ligatures w14:val="none"/>
        </w:rPr>
      </w:pPr>
      <w:r w:rsidRPr="000E6965">
        <w:rPr>
          <w:rFonts w:asciiTheme="majorBidi" w:hAnsiTheme="majorBidi" w:cstheme="majorBidi"/>
          <w:b/>
          <w:bCs/>
          <w:u w:val="single"/>
        </w:rPr>
        <w:t>Ingrediënten:</w:t>
      </w:r>
    </w:p>
    <w:p w14:paraId="0E8DEC20" w14:textId="0150C3A4" w:rsidR="002A5B42" w:rsidRDefault="002A5B42" w:rsidP="002A5B42">
      <w:pPr>
        <w:pStyle w:val="Geenafstand"/>
        <w:rPr>
          <w:rFonts w:asciiTheme="majorBidi" w:eastAsia="Times New Roman" w:hAnsiTheme="majorBidi" w:cstheme="majorBidi"/>
          <w:i/>
          <w:iCs/>
          <w:kern w:val="0"/>
          <w:lang w:eastAsia="nl-BE"/>
          <w14:ligatures w14:val="none"/>
        </w:rPr>
      </w:pPr>
      <w:proofErr w:type="spellStart"/>
      <w:r w:rsidRPr="002A5B42">
        <w:rPr>
          <w:rFonts w:asciiTheme="majorBidi" w:eastAsia="Times New Roman" w:hAnsiTheme="majorBidi" w:cstheme="majorBidi"/>
          <w:i/>
          <w:iCs/>
          <w:kern w:val="0"/>
          <w:lang w:eastAsia="nl-BE"/>
          <w14:ligatures w14:val="none"/>
        </w:rPr>
        <w:t>Whey</w:t>
      </w:r>
      <w:proofErr w:type="spellEnd"/>
      <w:r w:rsidRPr="002A5B42">
        <w:rPr>
          <w:rFonts w:asciiTheme="majorBidi" w:eastAsia="Times New Roman" w:hAnsiTheme="majorBidi" w:cstheme="majorBidi"/>
          <w:i/>
          <w:iCs/>
          <w:kern w:val="0"/>
          <w:lang w:eastAsia="nl-BE"/>
          <w14:ligatures w14:val="none"/>
        </w:rPr>
        <w:t xml:space="preserve"> </w:t>
      </w:r>
      <w:proofErr w:type="spellStart"/>
      <w:r w:rsidRPr="002A5B42">
        <w:rPr>
          <w:rFonts w:asciiTheme="majorBidi" w:eastAsia="Times New Roman" w:hAnsiTheme="majorBidi" w:cstheme="majorBidi"/>
          <w:i/>
          <w:iCs/>
          <w:kern w:val="0"/>
          <w:lang w:eastAsia="nl-BE"/>
          <w14:ligatures w14:val="none"/>
        </w:rPr>
        <w:t>protein</w:t>
      </w:r>
      <w:proofErr w:type="spellEnd"/>
      <w:r w:rsidRPr="002A5B42">
        <w:rPr>
          <w:rFonts w:asciiTheme="majorBidi" w:eastAsia="Times New Roman" w:hAnsiTheme="majorBidi" w:cstheme="majorBidi"/>
          <w:i/>
          <w:iCs/>
          <w:kern w:val="0"/>
          <w:lang w:eastAsia="nl-BE"/>
          <w14:ligatures w14:val="none"/>
        </w:rPr>
        <w:t xml:space="preserve"> </w:t>
      </w:r>
      <w:proofErr w:type="spellStart"/>
      <w:r w:rsidRPr="002A5B42">
        <w:rPr>
          <w:rFonts w:asciiTheme="majorBidi" w:eastAsia="Times New Roman" w:hAnsiTheme="majorBidi" w:cstheme="majorBidi"/>
          <w:i/>
          <w:iCs/>
          <w:kern w:val="0"/>
          <w:lang w:eastAsia="nl-BE"/>
          <w14:ligatures w14:val="none"/>
        </w:rPr>
        <w:t>concentrate</w:t>
      </w:r>
      <w:proofErr w:type="spellEnd"/>
      <w:r w:rsidRPr="002A5B42">
        <w:rPr>
          <w:rFonts w:asciiTheme="majorBidi" w:eastAsia="Times New Roman" w:hAnsiTheme="majorBidi" w:cstheme="majorBidi"/>
          <w:i/>
          <w:iCs/>
          <w:kern w:val="0"/>
          <w:lang w:eastAsia="nl-BE"/>
          <w14:ligatures w14:val="none"/>
        </w:rPr>
        <w:t xml:space="preserve"> WPC (</w:t>
      </w:r>
      <w:proofErr w:type="spellStart"/>
      <w:r w:rsidRPr="002A5B42">
        <w:rPr>
          <w:rFonts w:asciiTheme="majorBidi" w:eastAsia="Times New Roman" w:hAnsiTheme="majorBidi" w:cstheme="majorBidi"/>
          <w:i/>
          <w:iCs/>
          <w:kern w:val="0"/>
          <w:lang w:eastAsia="nl-BE"/>
          <w14:ligatures w14:val="none"/>
        </w:rPr>
        <w:t>milk</w:t>
      </w:r>
      <w:proofErr w:type="spellEnd"/>
      <w:r w:rsidRPr="002A5B42">
        <w:rPr>
          <w:rFonts w:asciiTheme="majorBidi" w:eastAsia="Times New Roman" w:hAnsiTheme="majorBidi" w:cstheme="majorBidi"/>
          <w:i/>
          <w:iCs/>
          <w:kern w:val="0"/>
          <w:lang w:eastAsia="nl-BE"/>
          <w14:ligatures w14:val="none"/>
        </w:rPr>
        <w:t xml:space="preserve">, </w:t>
      </w:r>
      <w:proofErr w:type="spellStart"/>
      <w:r w:rsidRPr="002A5B42">
        <w:rPr>
          <w:rFonts w:asciiTheme="majorBidi" w:eastAsia="Times New Roman" w:hAnsiTheme="majorBidi" w:cstheme="majorBidi"/>
          <w:i/>
          <w:iCs/>
          <w:kern w:val="0"/>
          <w:lang w:eastAsia="nl-BE"/>
          <w14:ligatures w14:val="none"/>
        </w:rPr>
        <w:t>emulsifier</w:t>
      </w:r>
      <w:proofErr w:type="spellEnd"/>
      <w:r w:rsidRPr="002A5B42">
        <w:rPr>
          <w:rFonts w:asciiTheme="majorBidi" w:eastAsia="Times New Roman" w:hAnsiTheme="majorBidi" w:cstheme="majorBidi"/>
          <w:i/>
          <w:iCs/>
          <w:kern w:val="0"/>
          <w:lang w:eastAsia="nl-BE"/>
          <w14:ligatures w14:val="none"/>
        </w:rPr>
        <w:t xml:space="preserve">: </w:t>
      </w:r>
      <w:proofErr w:type="spellStart"/>
      <w:r w:rsidRPr="002A5B42">
        <w:rPr>
          <w:rFonts w:asciiTheme="majorBidi" w:eastAsia="Times New Roman" w:hAnsiTheme="majorBidi" w:cstheme="majorBidi"/>
          <w:i/>
          <w:iCs/>
          <w:kern w:val="0"/>
          <w:lang w:eastAsia="nl-BE"/>
          <w14:ligatures w14:val="none"/>
        </w:rPr>
        <w:t>sunflower</w:t>
      </w:r>
      <w:proofErr w:type="spellEnd"/>
      <w:r w:rsidRPr="002A5B42">
        <w:rPr>
          <w:rFonts w:asciiTheme="majorBidi" w:eastAsia="Times New Roman" w:hAnsiTheme="majorBidi" w:cstheme="majorBidi"/>
          <w:i/>
          <w:iCs/>
          <w:kern w:val="0"/>
          <w:lang w:eastAsia="nl-BE"/>
          <w14:ligatures w14:val="none"/>
        </w:rPr>
        <w:t xml:space="preserve"> </w:t>
      </w:r>
      <w:proofErr w:type="spellStart"/>
      <w:r w:rsidRPr="002A5B42">
        <w:rPr>
          <w:rFonts w:asciiTheme="majorBidi" w:eastAsia="Times New Roman" w:hAnsiTheme="majorBidi" w:cstheme="majorBidi"/>
          <w:i/>
          <w:iCs/>
          <w:kern w:val="0"/>
          <w:lang w:eastAsia="nl-BE"/>
          <w14:ligatures w14:val="none"/>
        </w:rPr>
        <w:t>lecithin</w:t>
      </w:r>
      <w:proofErr w:type="spellEnd"/>
      <w:r w:rsidRPr="002A5B42">
        <w:rPr>
          <w:rFonts w:asciiTheme="majorBidi" w:eastAsia="Times New Roman" w:hAnsiTheme="majorBidi" w:cstheme="majorBidi"/>
          <w:i/>
          <w:iCs/>
          <w:kern w:val="0"/>
          <w:lang w:eastAsia="nl-BE"/>
          <w14:ligatures w14:val="none"/>
        </w:rPr>
        <w:t xml:space="preserve">), </w:t>
      </w:r>
      <w:proofErr w:type="spellStart"/>
      <w:r w:rsidRPr="002A5B42">
        <w:rPr>
          <w:rFonts w:asciiTheme="majorBidi" w:eastAsia="Times New Roman" w:hAnsiTheme="majorBidi" w:cstheme="majorBidi"/>
          <w:i/>
          <w:iCs/>
          <w:kern w:val="0"/>
          <w:lang w:eastAsia="nl-BE"/>
          <w14:ligatures w14:val="none"/>
        </w:rPr>
        <w:t>chicory</w:t>
      </w:r>
      <w:proofErr w:type="spellEnd"/>
      <w:r w:rsidRPr="002A5B42">
        <w:rPr>
          <w:rFonts w:asciiTheme="majorBidi" w:eastAsia="Times New Roman" w:hAnsiTheme="majorBidi" w:cstheme="majorBidi"/>
          <w:i/>
          <w:iCs/>
          <w:kern w:val="0"/>
          <w:lang w:eastAsia="nl-BE"/>
          <w14:ligatures w14:val="none"/>
        </w:rPr>
        <w:t xml:space="preserve"> </w:t>
      </w:r>
      <w:proofErr w:type="spellStart"/>
      <w:r w:rsidRPr="002A5B42">
        <w:rPr>
          <w:rFonts w:asciiTheme="majorBidi" w:eastAsia="Times New Roman" w:hAnsiTheme="majorBidi" w:cstheme="majorBidi"/>
          <w:i/>
          <w:iCs/>
          <w:kern w:val="0"/>
          <w:lang w:eastAsia="nl-BE"/>
          <w14:ligatures w14:val="none"/>
        </w:rPr>
        <w:t>inulin</w:t>
      </w:r>
      <w:proofErr w:type="spellEnd"/>
      <w:r w:rsidRPr="002A5B42">
        <w:rPr>
          <w:rFonts w:asciiTheme="majorBidi" w:eastAsia="Times New Roman" w:hAnsiTheme="majorBidi" w:cstheme="majorBidi"/>
          <w:i/>
          <w:iCs/>
          <w:kern w:val="0"/>
          <w:lang w:eastAsia="nl-BE"/>
          <w14:ligatures w14:val="none"/>
        </w:rPr>
        <w:t xml:space="preserve">, </w:t>
      </w:r>
      <w:proofErr w:type="spellStart"/>
      <w:r w:rsidRPr="002A5B42">
        <w:rPr>
          <w:rFonts w:asciiTheme="majorBidi" w:eastAsia="Times New Roman" w:hAnsiTheme="majorBidi" w:cstheme="majorBidi"/>
          <w:i/>
          <w:iCs/>
          <w:kern w:val="0"/>
          <w:lang w:eastAsia="nl-BE"/>
          <w14:ligatures w14:val="none"/>
        </w:rPr>
        <w:t>whey</w:t>
      </w:r>
      <w:proofErr w:type="spellEnd"/>
      <w:r w:rsidRPr="002A5B42">
        <w:rPr>
          <w:rFonts w:asciiTheme="majorBidi" w:eastAsia="Times New Roman" w:hAnsiTheme="majorBidi" w:cstheme="majorBidi"/>
          <w:i/>
          <w:iCs/>
          <w:kern w:val="0"/>
          <w:lang w:eastAsia="nl-BE"/>
          <w14:ligatures w14:val="none"/>
        </w:rPr>
        <w:t xml:space="preserve"> </w:t>
      </w:r>
      <w:proofErr w:type="spellStart"/>
      <w:r w:rsidRPr="002A5B42">
        <w:rPr>
          <w:rFonts w:asciiTheme="majorBidi" w:eastAsia="Times New Roman" w:hAnsiTheme="majorBidi" w:cstheme="majorBidi"/>
          <w:i/>
          <w:iCs/>
          <w:kern w:val="0"/>
          <w:lang w:eastAsia="nl-BE"/>
          <w14:ligatures w14:val="none"/>
        </w:rPr>
        <w:t>protein</w:t>
      </w:r>
      <w:proofErr w:type="spellEnd"/>
      <w:r w:rsidRPr="002A5B42">
        <w:rPr>
          <w:rFonts w:asciiTheme="majorBidi" w:eastAsia="Times New Roman" w:hAnsiTheme="majorBidi" w:cstheme="majorBidi"/>
          <w:i/>
          <w:iCs/>
          <w:kern w:val="0"/>
          <w:lang w:eastAsia="nl-BE"/>
          <w14:ligatures w14:val="none"/>
        </w:rPr>
        <w:t xml:space="preserve"> </w:t>
      </w:r>
      <w:proofErr w:type="spellStart"/>
      <w:r w:rsidRPr="002A5B42">
        <w:rPr>
          <w:rFonts w:asciiTheme="majorBidi" w:eastAsia="Times New Roman" w:hAnsiTheme="majorBidi" w:cstheme="majorBidi"/>
          <w:i/>
          <w:iCs/>
          <w:kern w:val="0"/>
          <w:lang w:eastAsia="nl-BE"/>
          <w14:ligatures w14:val="none"/>
        </w:rPr>
        <w:t>isolate</w:t>
      </w:r>
      <w:proofErr w:type="spellEnd"/>
      <w:r w:rsidRPr="002A5B42">
        <w:rPr>
          <w:rFonts w:asciiTheme="majorBidi" w:eastAsia="Times New Roman" w:hAnsiTheme="majorBidi" w:cstheme="majorBidi"/>
          <w:i/>
          <w:iCs/>
          <w:kern w:val="0"/>
          <w:lang w:eastAsia="nl-BE"/>
          <w14:ligatures w14:val="none"/>
        </w:rPr>
        <w:t xml:space="preserve"> WPI (</w:t>
      </w:r>
      <w:proofErr w:type="spellStart"/>
      <w:r w:rsidRPr="002A5B42">
        <w:rPr>
          <w:rFonts w:asciiTheme="majorBidi" w:eastAsia="Times New Roman" w:hAnsiTheme="majorBidi" w:cstheme="majorBidi"/>
          <w:i/>
          <w:iCs/>
          <w:kern w:val="0"/>
          <w:lang w:eastAsia="nl-BE"/>
          <w14:ligatures w14:val="none"/>
        </w:rPr>
        <w:t>milk</w:t>
      </w:r>
      <w:proofErr w:type="spellEnd"/>
      <w:r w:rsidRPr="002A5B42">
        <w:rPr>
          <w:rFonts w:asciiTheme="majorBidi" w:eastAsia="Times New Roman" w:hAnsiTheme="majorBidi" w:cstheme="majorBidi"/>
          <w:i/>
          <w:iCs/>
          <w:kern w:val="0"/>
          <w:lang w:eastAsia="nl-BE"/>
          <w14:ligatures w14:val="none"/>
        </w:rPr>
        <w:t xml:space="preserve">, </w:t>
      </w:r>
      <w:proofErr w:type="spellStart"/>
      <w:r w:rsidRPr="002A5B42">
        <w:rPr>
          <w:rFonts w:asciiTheme="majorBidi" w:eastAsia="Times New Roman" w:hAnsiTheme="majorBidi" w:cstheme="majorBidi"/>
          <w:i/>
          <w:iCs/>
          <w:kern w:val="0"/>
          <w:lang w:eastAsia="nl-BE"/>
          <w14:ligatures w14:val="none"/>
        </w:rPr>
        <w:t>emulsifier</w:t>
      </w:r>
      <w:proofErr w:type="spellEnd"/>
      <w:r w:rsidRPr="002A5B42">
        <w:rPr>
          <w:rFonts w:asciiTheme="majorBidi" w:eastAsia="Times New Roman" w:hAnsiTheme="majorBidi" w:cstheme="majorBidi"/>
          <w:i/>
          <w:iCs/>
          <w:kern w:val="0"/>
          <w:lang w:eastAsia="nl-BE"/>
          <w14:ligatures w14:val="none"/>
        </w:rPr>
        <w:t xml:space="preserve">: </w:t>
      </w:r>
      <w:proofErr w:type="spellStart"/>
      <w:r w:rsidRPr="002A5B42">
        <w:rPr>
          <w:rFonts w:asciiTheme="majorBidi" w:eastAsia="Times New Roman" w:hAnsiTheme="majorBidi" w:cstheme="majorBidi"/>
          <w:i/>
          <w:iCs/>
          <w:kern w:val="0"/>
          <w:lang w:eastAsia="nl-BE"/>
          <w14:ligatures w14:val="none"/>
        </w:rPr>
        <w:t>sunflower</w:t>
      </w:r>
      <w:proofErr w:type="spellEnd"/>
      <w:r w:rsidRPr="002A5B42">
        <w:rPr>
          <w:rFonts w:asciiTheme="majorBidi" w:eastAsia="Times New Roman" w:hAnsiTheme="majorBidi" w:cstheme="majorBidi"/>
          <w:i/>
          <w:iCs/>
          <w:kern w:val="0"/>
          <w:lang w:eastAsia="nl-BE"/>
          <w14:ligatures w14:val="none"/>
        </w:rPr>
        <w:t xml:space="preserve"> </w:t>
      </w:r>
      <w:proofErr w:type="spellStart"/>
      <w:r w:rsidRPr="002A5B42">
        <w:rPr>
          <w:rFonts w:asciiTheme="majorBidi" w:eastAsia="Times New Roman" w:hAnsiTheme="majorBidi" w:cstheme="majorBidi"/>
          <w:i/>
          <w:iCs/>
          <w:kern w:val="0"/>
          <w:lang w:eastAsia="nl-BE"/>
          <w14:ligatures w14:val="none"/>
        </w:rPr>
        <w:t>lecithin</w:t>
      </w:r>
      <w:proofErr w:type="spellEnd"/>
      <w:r w:rsidRPr="002A5B42">
        <w:rPr>
          <w:rFonts w:asciiTheme="majorBidi" w:eastAsia="Times New Roman" w:hAnsiTheme="majorBidi" w:cstheme="majorBidi"/>
          <w:i/>
          <w:iCs/>
          <w:kern w:val="0"/>
          <w:lang w:eastAsia="nl-BE"/>
          <w14:ligatures w14:val="none"/>
        </w:rPr>
        <w:t xml:space="preserve">), </w:t>
      </w:r>
      <w:proofErr w:type="spellStart"/>
      <w:r w:rsidRPr="002A5B42">
        <w:rPr>
          <w:rFonts w:asciiTheme="majorBidi" w:eastAsia="Times New Roman" w:hAnsiTheme="majorBidi" w:cstheme="majorBidi"/>
          <w:i/>
          <w:iCs/>
          <w:kern w:val="0"/>
          <w:lang w:eastAsia="nl-BE"/>
          <w14:ligatures w14:val="none"/>
        </w:rPr>
        <w:t>vegetable</w:t>
      </w:r>
      <w:proofErr w:type="spellEnd"/>
      <w:r w:rsidRPr="002A5B42">
        <w:rPr>
          <w:rFonts w:asciiTheme="majorBidi" w:eastAsia="Times New Roman" w:hAnsiTheme="majorBidi" w:cstheme="majorBidi"/>
          <w:i/>
          <w:iCs/>
          <w:kern w:val="0"/>
          <w:lang w:eastAsia="nl-BE"/>
          <w14:ligatures w14:val="none"/>
        </w:rPr>
        <w:t xml:space="preserve"> </w:t>
      </w:r>
      <w:proofErr w:type="spellStart"/>
      <w:r w:rsidRPr="002A5B42">
        <w:rPr>
          <w:rFonts w:asciiTheme="majorBidi" w:eastAsia="Times New Roman" w:hAnsiTheme="majorBidi" w:cstheme="majorBidi"/>
          <w:i/>
          <w:iCs/>
          <w:kern w:val="0"/>
          <w:lang w:eastAsia="nl-BE"/>
          <w14:ligatures w14:val="none"/>
        </w:rPr>
        <w:t>fibres</w:t>
      </w:r>
      <w:proofErr w:type="spellEnd"/>
      <w:r w:rsidRPr="002A5B42">
        <w:rPr>
          <w:rFonts w:asciiTheme="majorBidi" w:eastAsia="Times New Roman" w:hAnsiTheme="majorBidi" w:cstheme="majorBidi"/>
          <w:i/>
          <w:iCs/>
          <w:kern w:val="0"/>
          <w:lang w:eastAsia="nl-BE"/>
          <w14:ligatures w14:val="none"/>
        </w:rPr>
        <w:t xml:space="preserve">, </w:t>
      </w:r>
      <w:proofErr w:type="spellStart"/>
      <w:r w:rsidRPr="002A5B42">
        <w:rPr>
          <w:rFonts w:asciiTheme="majorBidi" w:eastAsia="Times New Roman" w:hAnsiTheme="majorBidi" w:cstheme="majorBidi"/>
          <w:i/>
          <w:iCs/>
          <w:kern w:val="0"/>
          <w:lang w:eastAsia="nl-BE"/>
          <w14:ligatures w14:val="none"/>
        </w:rPr>
        <w:t>flavouring</w:t>
      </w:r>
      <w:proofErr w:type="spellEnd"/>
      <w:r w:rsidRPr="002A5B42">
        <w:rPr>
          <w:rFonts w:asciiTheme="majorBidi" w:eastAsia="Times New Roman" w:hAnsiTheme="majorBidi" w:cstheme="majorBidi"/>
          <w:i/>
          <w:iCs/>
          <w:kern w:val="0"/>
          <w:lang w:eastAsia="nl-BE"/>
          <w14:ligatures w14:val="none"/>
        </w:rPr>
        <w:t xml:space="preserve">, </w:t>
      </w:r>
      <w:proofErr w:type="spellStart"/>
      <w:r w:rsidRPr="002A5B42">
        <w:rPr>
          <w:rFonts w:asciiTheme="majorBidi" w:eastAsia="Times New Roman" w:hAnsiTheme="majorBidi" w:cstheme="majorBidi"/>
          <w:i/>
          <w:iCs/>
          <w:kern w:val="0"/>
          <w:lang w:eastAsia="nl-BE"/>
          <w14:ligatures w14:val="none"/>
        </w:rPr>
        <w:t>thickeners</w:t>
      </w:r>
      <w:proofErr w:type="spellEnd"/>
      <w:r w:rsidRPr="002A5B42">
        <w:rPr>
          <w:rFonts w:asciiTheme="majorBidi" w:eastAsia="Times New Roman" w:hAnsiTheme="majorBidi" w:cstheme="majorBidi"/>
          <w:i/>
          <w:iCs/>
          <w:kern w:val="0"/>
          <w:lang w:eastAsia="nl-BE"/>
          <w14:ligatures w14:val="none"/>
        </w:rPr>
        <w:t xml:space="preserve"> (</w:t>
      </w:r>
      <w:proofErr w:type="spellStart"/>
      <w:r w:rsidRPr="002A5B42">
        <w:rPr>
          <w:rFonts w:asciiTheme="majorBidi" w:eastAsia="Times New Roman" w:hAnsiTheme="majorBidi" w:cstheme="majorBidi"/>
          <w:i/>
          <w:iCs/>
          <w:kern w:val="0"/>
          <w:lang w:eastAsia="nl-BE"/>
          <w14:ligatures w14:val="none"/>
        </w:rPr>
        <w:t>guar</w:t>
      </w:r>
      <w:proofErr w:type="spellEnd"/>
      <w:r w:rsidRPr="002A5B42">
        <w:rPr>
          <w:rFonts w:asciiTheme="majorBidi" w:eastAsia="Times New Roman" w:hAnsiTheme="majorBidi" w:cstheme="majorBidi"/>
          <w:i/>
          <w:iCs/>
          <w:kern w:val="0"/>
          <w:lang w:eastAsia="nl-BE"/>
          <w14:ligatures w14:val="none"/>
        </w:rPr>
        <w:t xml:space="preserve"> gum, </w:t>
      </w:r>
      <w:proofErr w:type="spellStart"/>
      <w:r w:rsidRPr="002A5B42">
        <w:rPr>
          <w:rFonts w:asciiTheme="majorBidi" w:eastAsia="Times New Roman" w:hAnsiTheme="majorBidi" w:cstheme="majorBidi"/>
          <w:i/>
          <w:iCs/>
          <w:kern w:val="0"/>
          <w:lang w:eastAsia="nl-BE"/>
          <w14:ligatures w14:val="none"/>
        </w:rPr>
        <w:t>xanthan</w:t>
      </w:r>
      <w:proofErr w:type="spellEnd"/>
      <w:r w:rsidRPr="002A5B42">
        <w:rPr>
          <w:rFonts w:asciiTheme="majorBidi" w:eastAsia="Times New Roman" w:hAnsiTheme="majorBidi" w:cstheme="majorBidi"/>
          <w:i/>
          <w:iCs/>
          <w:kern w:val="0"/>
          <w:lang w:eastAsia="nl-BE"/>
          <w14:ligatures w14:val="none"/>
        </w:rPr>
        <w:t xml:space="preserve"> gum), </w:t>
      </w:r>
      <w:proofErr w:type="spellStart"/>
      <w:r w:rsidRPr="002A5B42">
        <w:rPr>
          <w:rFonts w:asciiTheme="majorBidi" w:eastAsia="Times New Roman" w:hAnsiTheme="majorBidi" w:cstheme="majorBidi"/>
          <w:i/>
          <w:iCs/>
          <w:kern w:val="0"/>
          <w:lang w:eastAsia="nl-BE"/>
          <w14:ligatures w14:val="none"/>
        </w:rPr>
        <w:t>sweeteners</w:t>
      </w:r>
      <w:proofErr w:type="spellEnd"/>
      <w:r w:rsidRPr="002A5B42">
        <w:rPr>
          <w:rFonts w:asciiTheme="majorBidi" w:eastAsia="Times New Roman" w:hAnsiTheme="majorBidi" w:cstheme="majorBidi"/>
          <w:i/>
          <w:iCs/>
          <w:kern w:val="0"/>
          <w:lang w:eastAsia="nl-BE"/>
          <w14:ligatures w14:val="none"/>
        </w:rPr>
        <w:t xml:space="preserve"> (</w:t>
      </w:r>
      <w:proofErr w:type="spellStart"/>
      <w:r w:rsidRPr="002A5B42">
        <w:rPr>
          <w:rFonts w:asciiTheme="majorBidi" w:eastAsia="Times New Roman" w:hAnsiTheme="majorBidi" w:cstheme="majorBidi"/>
          <w:i/>
          <w:iCs/>
          <w:kern w:val="0"/>
          <w:lang w:eastAsia="nl-BE"/>
          <w14:ligatures w14:val="none"/>
        </w:rPr>
        <w:t>enzymatically</w:t>
      </w:r>
      <w:proofErr w:type="spellEnd"/>
      <w:r w:rsidRPr="002A5B42">
        <w:rPr>
          <w:rFonts w:asciiTheme="majorBidi" w:eastAsia="Times New Roman" w:hAnsiTheme="majorBidi" w:cstheme="majorBidi"/>
          <w:i/>
          <w:iCs/>
          <w:kern w:val="0"/>
          <w:lang w:eastAsia="nl-BE"/>
          <w14:ligatures w14:val="none"/>
        </w:rPr>
        <w:t xml:space="preserve"> </w:t>
      </w:r>
      <w:proofErr w:type="spellStart"/>
      <w:r w:rsidRPr="002A5B42">
        <w:rPr>
          <w:rFonts w:asciiTheme="majorBidi" w:eastAsia="Times New Roman" w:hAnsiTheme="majorBidi" w:cstheme="majorBidi"/>
          <w:i/>
          <w:iCs/>
          <w:kern w:val="0"/>
          <w:lang w:eastAsia="nl-BE"/>
          <w14:ligatures w14:val="none"/>
        </w:rPr>
        <w:t>produced</w:t>
      </w:r>
      <w:proofErr w:type="spellEnd"/>
      <w:r w:rsidRPr="002A5B42">
        <w:rPr>
          <w:rFonts w:asciiTheme="majorBidi" w:eastAsia="Times New Roman" w:hAnsiTheme="majorBidi" w:cstheme="majorBidi"/>
          <w:i/>
          <w:iCs/>
          <w:kern w:val="0"/>
          <w:lang w:eastAsia="nl-BE"/>
          <w14:ligatures w14:val="none"/>
        </w:rPr>
        <w:t xml:space="preserve"> </w:t>
      </w:r>
      <w:proofErr w:type="spellStart"/>
      <w:r w:rsidRPr="002A5B42">
        <w:rPr>
          <w:rFonts w:asciiTheme="majorBidi" w:eastAsia="Times New Roman" w:hAnsiTheme="majorBidi" w:cstheme="majorBidi"/>
          <w:i/>
          <w:iCs/>
          <w:kern w:val="0"/>
          <w:lang w:eastAsia="nl-BE"/>
          <w14:ligatures w14:val="none"/>
        </w:rPr>
        <w:t>steviol</w:t>
      </w:r>
      <w:proofErr w:type="spellEnd"/>
      <w:r w:rsidRPr="002A5B42">
        <w:rPr>
          <w:rFonts w:asciiTheme="majorBidi" w:eastAsia="Times New Roman" w:hAnsiTheme="majorBidi" w:cstheme="majorBidi"/>
          <w:i/>
          <w:iCs/>
          <w:kern w:val="0"/>
          <w:lang w:eastAsia="nl-BE"/>
          <w14:ligatures w14:val="none"/>
        </w:rPr>
        <w:t xml:space="preserve"> </w:t>
      </w:r>
      <w:proofErr w:type="spellStart"/>
      <w:r w:rsidRPr="002A5B42">
        <w:rPr>
          <w:rFonts w:asciiTheme="majorBidi" w:eastAsia="Times New Roman" w:hAnsiTheme="majorBidi" w:cstheme="majorBidi"/>
          <w:i/>
          <w:iCs/>
          <w:kern w:val="0"/>
          <w:lang w:eastAsia="nl-BE"/>
          <w14:ligatures w14:val="none"/>
        </w:rPr>
        <w:t>glycosides</w:t>
      </w:r>
      <w:proofErr w:type="spellEnd"/>
      <w:r w:rsidRPr="002A5B42">
        <w:rPr>
          <w:rFonts w:asciiTheme="majorBidi" w:eastAsia="Times New Roman" w:hAnsiTheme="majorBidi" w:cstheme="majorBidi"/>
          <w:i/>
          <w:iCs/>
          <w:kern w:val="0"/>
          <w:lang w:eastAsia="nl-BE"/>
          <w14:ligatures w14:val="none"/>
        </w:rPr>
        <w:t xml:space="preserve">, </w:t>
      </w:r>
      <w:proofErr w:type="spellStart"/>
      <w:r w:rsidRPr="002A5B42">
        <w:rPr>
          <w:rFonts w:asciiTheme="majorBidi" w:eastAsia="Times New Roman" w:hAnsiTheme="majorBidi" w:cstheme="majorBidi"/>
          <w:i/>
          <w:iCs/>
          <w:kern w:val="0"/>
          <w:lang w:eastAsia="nl-BE"/>
          <w14:ligatures w14:val="none"/>
        </w:rPr>
        <w:t>steviol</w:t>
      </w:r>
      <w:proofErr w:type="spellEnd"/>
      <w:r w:rsidRPr="002A5B42">
        <w:rPr>
          <w:rFonts w:asciiTheme="majorBidi" w:eastAsia="Times New Roman" w:hAnsiTheme="majorBidi" w:cstheme="majorBidi"/>
          <w:i/>
          <w:iCs/>
          <w:kern w:val="0"/>
          <w:lang w:eastAsia="nl-BE"/>
          <w14:ligatures w14:val="none"/>
        </w:rPr>
        <w:t xml:space="preserve"> </w:t>
      </w:r>
      <w:proofErr w:type="spellStart"/>
      <w:r w:rsidRPr="002A5B42">
        <w:rPr>
          <w:rFonts w:asciiTheme="majorBidi" w:eastAsia="Times New Roman" w:hAnsiTheme="majorBidi" w:cstheme="majorBidi"/>
          <w:i/>
          <w:iCs/>
          <w:kern w:val="0"/>
          <w:lang w:eastAsia="nl-BE"/>
          <w14:ligatures w14:val="none"/>
        </w:rPr>
        <w:t>glycosides</w:t>
      </w:r>
      <w:proofErr w:type="spellEnd"/>
      <w:r w:rsidRPr="002A5B42">
        <w:rPr>
          <w:rFonts w:asciiTheme="majorBidi" w:eastAsia="Times New Roman" w:hAnsiTheme="majorBidi" w:cstheme="majorBidi"/>
          <w:i/>
          <w:iCs/>
          <w:kern w:val="0"/>
          <w:lang w:eastAsia="nl-BE"/>
          <w14:ligatures w14:val="none"/>
        </w:rPr>
        <w:t xml:space="preserve"> </w:t>
      </w:r>
      <w:proofErr w:type="spellStart"/>
      <w:r w:rsidRPr="002A5B42">
        <w:rPr>
          <w:rFonts w:asciiTheme="majorBidi" w:eastAsia="Times New Roman" w:hAnsiTheme="majorBidi" w:cstheme="majorBidi"/>
          <w:i/>
          <w:iCs/>
          <w:kern w:val="0"/>
          <w:lang w:eastAsia="nl-BE"/>
          <w14:ligatures w14:val="none"/>
        </w:rPr>
        <w:t>from</w:t>
      </w:r>
      <w:proofErr w:type="spellEnd"/>
      <w:r w:rsidRPr="002A5B42">
        <w:rPr>
          <w:rFonts w:asciiTheme="majorBidi" w:eastAsia="Times New Roman" w:hAnsiTheme="majorBidi" w:cstheme="majorBidi"/>
          <w:i/>
          <w:iCs/>
          <w:kern w:val="0"/>
          <w:lang w:eastAsia="nl-BE"/>
          <w14:ligatures w14:val="none"/>
        </w:rPr>
        <w:t xml:space="preserve"> Stevia), colour (</w:t>
      </w:r>
      <w:proofErr w:type="spellStart"/>
      <w:r w:rsidRPr="002A5B42">
        <w:rPr>
          <w:rFonts w:asciiTheme="majorBidi" w:eastAsia="Times New Roman" w:hAnsiTheme="majorBidi" w:cstheme="majorBidi"/>
          <w:i/>
          <w:iCs/>
          <w:kern w:val="0"/>
          <w:lang w:eastAsia="nl-BE"/>
          <w14:ligatures w14:val="none"/>
        </w:rPr>
        <w:t>carotenes</w:t>
      </w:r>
      <w:proofErr w:type="spellEnd"/>
      <w:r w:rsidRPr="002A5B42">
        <w:rPr>
          <w:rFonts w:asciiTheme="majorBidi" w:eastAsia="Times New Roman" w:hAnsiTheme="majorBidi" w:cstheme="majorBidi"/>
          <w:i/>
          <w:iCs/>
          <w:kern w:val="0"/>
          <w:lang w:eastAsia="nl-BE"/>
          <w14:ligatures w14:val="none"/>
        </w:rPr>
        <w:t>).</w:t>
      </w:r>
    </w:p>
    <w:p w14:paraId="1190B498" w14:textId="77777777" w:rsidR="002A5B42" w:rsidRPr="002A5B42" w:rsidRDefault="002A5B42" w:rsidP="002A5B42">
      <w:pPr>
        <w:pStyle w:val="Geenafstand"/>
        <w:rPr>
          <w:rFonts w:asciiTheme="majorBidi" w:eastAsia="Times New Roman" w:hAnsiTheme="majorBidi" w:cstheme="majorBidi"/>
          <w:i/>
          <w:iCs/>
          <w:kern w:val="0"/>
          <w:lang w:eastAsia="nl-BE"/>
          <w14:ligatures w14:val="none"/>
        </w:rPr>
      </w:pPr>
    </w:p>
    <w:p w14:paraId="75A8534D" w14:textId="77777777" w:rsidR="002A5B42" w:rsidRDefault="002A5B42" w:rsidP="002A5B42">
      <w:pPr>
        <w:pStyle w:val="Geenafstand"/>
        <w:rPr>
          <w:rFonts w:asciiTheme="majorBidi" w:eastAsia="Times New Roman" w:hAnsiTheme="majorBidi" w:cstheme="majorBidi"/>
          <w:b/>
          <w:bCs/>
          <w:kern w:val="0"/>
          <w:u w:val="single"/>
          <w:lang w:eastAsia="nl-BE"/>
          <w14:ligatures w14:val="none"/>
        </w:rPr>
      </w:pPr>
      <w:r w:rsidRPr="000E6965">
        <w:rPr>
          <w:rFonts w:asciiTheme="majorBidi" w:eastAsia="Times New Roman" w:hAnsiTheme="majorBidi" w:cstheme="majorBidi"/>
          <w:b/>
          <w:bCs/>
          <w:kern w:val="0"/>
          <w:u w:val="single"/>
          <w:lang w:eastAsia="nl-BE"/>
          <w14:ligatures w14:val="none"/>
        </w:rPr>
        <w:t>Gebruiksadvies:</w:t>
      </w:r>
    </w:p>
    <w:p w14:paraId="55909C58" w14:textId="77777777" w:rsidR="002A5B42" w:rsidRDefault="002A5B42" w:rsidP="002A5B42">
      <w:pPr>
        <w:pStyle w:val="Geenafstand"/>
        <w:rPr>
          <w:rFonts w:asciiTheme="majorBidi" w:eastAsia="Times New Roman" w:hAnsiTheme="majorBidi" w:cstheme="majorBidi"/>
          <w:kern w:val="0"/>
          <w:lang w:eastAsia="nl-BE"/>
          <w14:ligatures w14:val="none"/>
        </w:rPr>
      </w:pPr>
      <w:r>
        <w:rPr>
          <w:rFonts w:asciiTheme="majorBidi" w:eastAsia="Times New Roman" w:hAnsiTheme="majorBidi" w:cstheme="majorBidi"/>
          <w:kern w:val="0"/>
          <w:lang w:eastAsia="nl-BE"/>
          <w14:ligatures w14:val="none"/>
        </w:rPr>
        <w:t>Los 1 maatschepje 30gram op in 250ml water. Goed schudden in de shakebeker.</w:t>
      </w:r>
    </w:p>
    <w:p w14:paraId="27CAC10C" w14:textId="77777777" w:rsidR="002A5B42" w:rsidRDefault="002A5B42" w:rsidP="002A5B42">
      <w:pPr>
        <w:pStyle w:val="Geenafstand"/>
        <w:rPr>
          <w:rFonts w:asciiTheme="majorBidi" w:eastAsia="Times New Roman" w:hAnsiTheme="majorBidi" w:cstheme="majorBidi"/>
          <w:kern w:val="0"/>
          <w:lang w:eastAsia="nl-BE"/>
          <w14:ligatures w14:val="none"/>
        </w:rPr>
      </w:pPr>
      <w:r>
        <w:rPr>
          <w:rFonts w:asciiTheme="majorBidi" w:eastAsia="Times New Roman" w:hAnsiTheme="majorBidi" w:cstheme="majorBidi"/>
          <w:kern w:val="0"/>
          <w:lang w:eastAsia="nl-BE"/>
          <w14:ligatures w14:val="none"/>
        </w:rPr>
        <w:t xml:space="preserve">Alternatief voor water </w:t>
      </w:r>
      <w:r w:rsidRPr="000E6965">
        <w:rPr>
          <w:rFonts w:asciiTheme="majorBidi" w:eastAsia="Times New Roman" w:hAnsiTheme="majorBidi" w:cstheme="majorBidi"/>
          <w:kern w:val="0"/>
          <w:lang w:eastAsia="nl-BE"/>
          <w14:ligatures w14:val="none"/>
        </w:rPr>
        <w:sym w:font="Wingdings" w:char="F0E0"/>
      </w:r>
      <w:r>
        <w:rPr>
          <w:rFonts w:asciiTheme="majorBidi" w:eastAsia="Times New Roman" w:hAnsiTheme="majorBidi" w:cstheme="majorBidi"/>
          <w:kern w:val="0"/>
          <w:lang w:eastAsia="nl-BE"/>
          <w14:ligatures w14:val="none"/>
        </w:rPr>
        <w:t xml:space="preserve"> plantaardige melk zoals havermelk  </w:t>
      </w:r>
    </w:p>
    <w:p w14:paraId="36B7B6B7" w14:textId="77777777" w:rsidR="00846B8E" w:rsidRDefault="00846B8E"/>
    <w:sectPr w:rsidR="00846B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5512B"/>
    <w:multiLevelType w:val="hybridMultilevel"/>
    <w:tmpl w:val="333A911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6A77299"/>
    <w:multiLevelType w:val="hybridMultilevel"/>
    <w:tmpl w:val="1E6A463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497D77CD"/>
    <w:multiLevelType w:val="hybridMultilevel"/>
    <w:tmpl w:val="703ABF1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69386275"/>
    <w:multiLevelType w:val="multilevel"/>
    <w:tmpl w:val="D7962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4547D8"/>
    <w:multiLevelType w:val="hybridMultilevel"/>
    <w:tmpl w:val="F74245E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96410769">
    <w:abstractNumId w:val="2"/>
  </w:num>
  <w:num w:numId="2" w16cid:durableId="137959856">
    <w:abstractNumId w:val="0"/>
  </w:num>
  <w:num w:numId="3" w16cid:durableId="1943757327">
    <w:abstractNumId w:val="1"/>
  </w:num>
  <w:num w:numId="4" w16cid:durableId="218899987">
    <w:abstractNumId w:val="3"/>
  </w:num>
  <w:num w:numId="5" w16cid:durableId="7737189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B42"/>
    <w:rsid w:val="00213599"/>
    <w:rsid w:val="002A5B42"/>
    <w:rsid w:val="00846B8E"/>
    <w:rsid w:val="00A34685"/>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141BE"/>
  <w15:chartTrackingRefBased/>
  <w15:docId w15:val="{28937688-F9BA-43C7-BD93-56A413289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A5B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A5B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A5B4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A5B4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A5B4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A5B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5B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5B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5B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5B4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A5B4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A5B4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A5B4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A5B4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A5B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5B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5B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5B42"/>
    <w:rPr>
      <w:rFonts w:eastAsiaTheme="majorEastAsia" w:cstheme="majorBidi"/>
      <w:color w:val="272727" w:themeColor="text1" w:themeTint="D8"/>
    </w:rPr>
  </w:style>
  <w:style w:type="paragraph" w:styleId="Titel">
    <w:name w:val="Title"/>
    <w:basedOn w:val="Standaard"/>
    <w:next w:val="Standaard"/>
    <w:link w:val="TitelChar"/>
    <w:uiPriority w:val="10"/>
    <w:qFormat/>
    <w:rsid w:val="002A5B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5B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5B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5B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5B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5B42"/>
    <w:rPr>
      <w:i/>
      <w:iCs/>
      <w:color w:val="404040" w:themeColor="text1" w:themeTint="BF"/>
    </w:rPr>
  </w:style>
  <w:style w:type="paragraph" w:styleId="Lijstalinea">
    <w:name w:val="List Paragraph"/>
    <w:basedOn w:val="Standaard"/>
    <w:uiPriority w:val="34"/>
    <w:qFormat/>
    <w:rsid w:val="002A5B42"/>
    <w:pPr>
      <w:ind w:left="720"/>
      <w:contextualSpacing/>
    </w:pPr>
  </w:style>
  <w:style w:type="character" w:styleId="Intensievebenadrukking">
    <w:name w:val="Intense Emphasis"/>
    <w:basedOn w:val="Standaardalinea-lettertype"/>
    <w:uiPriority w:val="21"/>
    <w:qFormat/>
    <w:rsid w:val="002A5B42"/>
    <w:rPr>
      <w:i/>
      <w:iCs/>
      <w:color w:val="0F4761" w:themeColor="accent1" w:themeShade="BF"/>
    </w:rPr>
  </w:style>
  <w:style w:type="paragraph" w:styleId="Duidelijkcitaat">
    <w:name w:val="Intense Quote"/>
    <w:basedOn w:val="Standaard"/>
    <w:next w:val="Standaard"/>
    <w:link w:val="DuidelijkcitaatChar"/>
    <w:uiPriority w:val="30"/>
    <w:qFormat/>
    <w:rsid w:val="002A5B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A5B42"/>
    <w:rPr>
      <w:i/>
      <w:iCs/>
      <w:color w:val="0F4761" w:themeColor="accent1" w:themeShade="BF"/>
    </w:rPr>
  </w:style>
  <w:style w:type="character" w:styleId="Intensieveverwijzing">
    <w:name w:val="Intense Reference"/>
    <w:basedOn w:val="Standaardalinea-lettertype"/>
    <w:uiPriority w:val="32"/>
    <w:qFormat/>
    <w:rsid w:val="002A5B42"/>
    <w:rPr>
      <w:b/>
      <w:bCs/>
      <w:smallCaps/>
      <w:color w:val="0F4761" w:themeColor="accent1" w:themeShade="BF"/>
      <w:spacing w:val="5"/>
    </w:rPr>
  </w:style>
  <w:style w:type="paragraph" w:styleId="Geenafstand">
    <w:name w:val="No Spacing"/>
    <w:uiPriority w:val="1"/>
    <w:qFormat/>
    <w:rsid w:val="002A5B42"/>
    <w:pPr>
      <w:spacing w:after="0" w:line="240" w:lineRule="auto"/>
    </w:pPr>
  </w:style>
  <w:style w:type="character" w:styleId="Zwaar">
    <w:name w:val="Strong"/>
    <w:basedOn w:val="Standaardalinea-lettertype"/>
    <w:uiPriority w:val="22"/>
    <w:qFormat/>
    <w:rsid w:val="002A5B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36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1341</Characters>
  <Application>Microsoft Office Word</Application>
  <DocSecurity>0</DocSecurity>
  <Lines>11</Lines>
  <Paragraphs>3</Paragraphs>
  <ScaleCrop>false</ScaleCrop>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Thiana Woudstra</dc:creator>
  <cp:keywords/>
  <dc:description/>
  <cp:lastModifiedBy>Thiana Woudstra</cp:lastModifiedBy>
  <cp:revision>1</cp:revision>
  <dcterms:created xsi:type="dcterms:W3CDTF">2025-01-26T15:56:00Z</dcterms:created>
  <dcterms:modified xsi:type="dcterms:W3CDTF">2025-01-26T15:58:00Z</dcterms:modified>
</cp:coreProperties>
</file>